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4"/>
          <w:shd w:fill="FFFFFF" w:val="clear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4"/>
          <w:shd w:fill="FFFFFF" w:val="clear"/>
        </w:rPr>
      </w:r>
    </w:p>
    <w:p>
      <w:pPr>
        <w:pStyle w:val="Normal"/>
        <w:spacing w:lineRule="exact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color w:val="00000A"/>
          <w:spacing w:val="0"/>
          <w:sz w:val="24"/>
          <w:highlight w:val="white"/>
        </w:rPr>
      </w:pPr>
      <w:r>
        <w:rPr>
          <w:rFonts w:eastAsia="Times New Roman" w:cs="Times New Roman" w:ascii="Times New Roman" w:hAnsi="Times New Roman"/>
          <w:b/>
          <w:color w:val="00000A"/>
          <w:spacing w:val="0"/>
          <w:sz w:val="24"/>
          <w:shd w:fill="FFFFFF" w:val="clear"/>
        </w:rPr>
        <w:t>Информация Министерства социальной политики Свердловской области о планируемых мероприятиях в День правовой помощи детям» (20 ноября 2018 года)</w:t>
      </w:r>
    </w:p>
    <w:p>
      <w:pPr>
        <w:pStyle w:val="Normal"/>
        <w:spacing w:lineRule="exact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color w:val="00000A"/>
          <w:spacing w:val="0"/>
          <w:sz w:val="24"/>
          <w:shd w:fill="FFFFFF" w:val="clear"/>
        </w:rPr>
      </w:pPr>
      <w:r>
        <w:rPr>
          <w:rFonts w:eastAsia="Times New Roman" w:cs="Times New Roman" w:ascii="Times New Roman" w:hAnsi="Times New Roman"/>
          <w:b/>
          <w:color w:val="00000A"/>
          <w:spacing w:val="0"/>
          <w:sz w:val="24"/>
          <w:shd w:fill="FFFFFF" w:val="clear"/>
        </w:rPr>
      </w:r>
    </w:p>
    <w:tbl>
      <w:tblPr>
        <w:tblW w:w="14730" w:type="dxa"/>
        <w:jc w:val="left"/>
        <w:tblInd w:w="-101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556"/>
        <w:gridCol w:w="2714"/>
        <w:gridCol w:w="2443"/>
        <w:gridCol w:w="3456"/>
        <w:gridCol w:w="2325"/>
        <w:gridCol w:w="1197"/>
        <w:gridCol w:w="1146"/>
        <w:gridCol w:w="893"/>
      </w:tblGrid>
      <w:tr>
        <w:trPr>
          <w:trHeight w:val="945" w:hRule="atLeast"/>
        </w:trPr>
        <w:tc>
          <w:tcPr>
            <w:tcW w:w="55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center"/>
              <w:rPr>
                <w:color w:val="00000A"/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0"/>
                <w:shd w:fill="FFFFFF" w:val="clear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0"/>
                <w:shd w:fill="FFFFFF" w:val="clear"/>
              </w:rPr>
              <w:t>п/п</w:t>
            </w:r>
          </w:p>
        </w:tc>
        <w:tc>
          <w:tcPr>
            <w:tcW w:w="271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spacing w:val="0"/>
                <w:sz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0"/>
                <w:shd w:fill="FFFFFF" w:val="clear"/>
              </w:rPr>
              <w:t>Наименование</w:t>
            </w:r>
          </w:p>
          <w:p>
            <w:pPr>
              <w:pStyle w:val="Normal"/>
              <w:spacing w:lineRule="exact" w:line="240" w:before="0" w:after="0"/>
              <w:ind w:left="0" w:right="0" w:hanging="0"/>
              <w:jc w:val="center"/>
              <w:rPr>
                <w:color w:val="00000A"/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0"/>
                <w:shd w:fill="FFFFFF" w:val="clear"/>
              </w:rPr>
              <w:t>мероприятия</w:t>
            </w:r>
          </w:p>
        </w:tc>
        <w:tc>
          <w:tcPr>
            <w:tcW w:w="244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center"/>
              <w:rPr>
                <w:color w:val="00000A"/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0"/>
                <w:shd w:fill="FFFFFF" w:val="clear"/>
              </w:rPr>
              <w:t>Место (наименование и адрес) и время проведения</w:t>
            </w:r>
          </w:p>
        </w:tc>
        <w:tc>
          <w:tcPr>
            <w:tcW w:w="345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center"/>
              <w:rPr>
                <w:color w:val="00000A"/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0"/>
                <w:shd w:fill="FFFFFF" w:val="clear"/>
              </w:rPr>
              <w:t xml:space="preserve">Виды оказываемой правовой помощи 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center"/>
              <w:rPr>
                <w:color w:val="00000A"/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0"/>
                <w:shd w:fill="FFFFFF" w:val="clear"/>
              </w:rPr>
              <w:t>Участники мероприятия</w:t>
            </w:r>
          </w:p>
        </w:tc>
        <w:tc>
          <w:tcPr>
            <w:tcW w:w="323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color w:val="00000A"/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0"/>
                <w:shd w:fill="FFFFFF" w:val="clear"/>
              </w:rPr>
              <w:t>Количество размещенной информации о проведении мероприятий ко Дню правовой помощи</w:t>
            </w:r>
          </w:p>
        </w:tc>
      </w:tr>
      <w:tr>
        <w:trPr>
          <w:trHeight w:val="762" w:hRule="atLeast"/>
        </w:trPr>
        <w:tc>
          <w:tcPr>
            <w:tcW w:w="55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color w:val="00000A"/>
                <w:spacing w:val="0"/>
                <w:sz w:val="22"/>
                <w:shd w:fill="FFFFFF" w:val="clear"/>
              </w:rPr>
            </w:pPr>
            <w:r>
              <w:rPr>
                <w:rFonts w:eastAsia="Calibri" w:cs="Calibri" w:ascii="Calibri" w:hAnsi="Calibri"/>
                <w:color w:val="00000A"/>
                <w:spacing w:val="0"/>
                <w:sz w:val="22"/>
                <w:shd w:fill="FFFFFF" w:val="clear"/>
              </w:rPr>
            </w:r>
          </w:p>
        </w:tc>
        <w:tc>
          <w:tcPr>
            <w:tcW w:w="271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color w:val="00000A"/>
                <w:spacing w:val="0"/>
                <w:sz w:val="22"/>
                <w:shd w:fill="FFFFFF" w:val="clear"/>
              </w:rPr>
            </w:pPr>
            <w:r>
              <w:rPr>
                <w:rFonts w:eastAsia="Calibri" w:cs="Calibri" w:ascii="Calibri" w:hAnsi="Calibri"/>
                <w:color w:val="00000A"/>
                <w:spacing w:val="0"/>
                <w:sz w:val="22"/>
                <w:shd w:fill="FFFFFF" w:val="clear"/>
              </w:rPr>
            </w:r>
          </w:p>
        </w:tc>
        <w:tc>
          <w:tcPr>
            <w:tcW w:w="244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color w:val="00000A"/>
                <w:spacing w:val="0"/>
                <w:sz w:val="22"/>
                <w:shd w:fill="FFFFFF" w:val="clear"/>
              </w:rPr>
            </w:pPr>
            <w:r>
              <w:rPr>
                <w:rFonts w:eastAsia="Calibri" w:cs="Calibri" w:ascii="Calibri" w:hAnsi="Calibri"/>
                <w:color w:val="00000A"/>
                <w:spacing w:val="0"/>
                <w:sz w:val="22"/>
                <w:shd w:fill="FFFFFF" w:val="clear"/>
              </w:rPr>
            </w:r>
          </w:p>
        </w:tc>
        <w:tc>
          <w:tcPr>
            <w:tcW w:w="345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color w:val="00000A"/>
                <w:spacing w:val="0"/>
                <w:sz w:val="22"/>
                <w:shd w:fill="FFFFFF" w:val="clear"/>
              </w:rPr>
            </w:pPr>
            <w:r>
              <w:rPr>
                <w:rFonts w:eastAsia="Calibri" w:cs="Calibri" w:ascii="Calibri" w:hAnsi="Calibri"/>
                <w:color w:val="00000A"/>
                <w:spacing w:val="0"/>
                <w:sz w:val="22"/>
                <w:shd w:fill="FFFFFF" w:val="clear"/>
              </w:rPr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color w:val="00000A"/>
                <w:spacing w:val="0"/>
                <w:sz w:val="22"/>
                <w:shd w:fill="FFFFFF" w:val="clear"/>
              </w:rPr>
            </w:pPr>
            <w:r>
              <w:rPr>
                <w:rFonts w:eastAsia="Calibri" w:cs="Calibri" w:ascii="Calibri" w:hAnsi="Calibri"/>
                <w:color w:val="00000A"/>
                <w:spacing w:val="0"/>
                <w:sz w:val="22"/>
                <w:shd w:fill="FFFFFF" w:val="clear"/>
              </w:rPr>
            </w:r>
          </w:p>
        </w:tc>
        <w:tc>
          <w:tcPr>
            <w:tcW w:w="1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center"/>
              <w:rPr>
                <w:color w:val="00000A"/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0"/>
                <w:shd w:fill="FFFFFF" w:val="clear"/>
              </w:rPr>
              <w:t>на информационном стенде</w:t>
            </w:r>
          </w:p>
        </w:tc>
        <w:tc>
          <w:tcPr>
            <w:tcW w:w="11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center"/>
              <w:rPr>
                <w:color w:val="00000A"/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0"/>
                <w:shd w:fill="FFFFFF" w:val="clear"/>
              </w:rPr>
              <w:t>официальном сайте учреждения</w:t>
            </w:r>
          </w:p>
        </w:tc>
        <w:tc>
          <w:tcPr>
            <w:tcW w:w="8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center"/>
              <w:rPr>
                <w:color w:val="00000A"/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0"/>
                <w:shd w:fill="FFFFFF" w:val="clear"/>
              </w:rPr>
              <w:t>в СМИ</w:t>
            </w:r>
          </w:p>
        </w:tc>
      </w:tr>
      <w:tr>
        <w:trPr>
          <w:trHeight w:val="1" w:hRule="atLeast"/>
        </w:trPr>
        <w:tc>
          <w:tcPr>
            <w:tcW w:w="5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both"/>
              <w:rPr>
                <w:spacing w:val="0"/>
                <w:sz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2"/>
                <w:shd w:fill="FFFFFF" w:val="clear"/>
              </w:rPr>
              <w:t>1.</w:t>
            </w:r>
          </w:p>
        </w:tc>
        <w:tc>
          <w:tcPr>
            <w:tcW w:w="27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both"/>
              <w:rPr>
                <w:spacing w:val="0"/>
                <w:sz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2"/>
                <w:shd w:fill="FFFFFF" w:val="clear"/>
              </w:rPr>
              <w:t>Распространение буклетов, консультирование клиентов, оказание бесплатных юридических услуг, организация круглых столов, интеллектуальных игр.</w:t>
            </w:r>
          </w:p>
        </w:tc>
        <w:tc>
          <w:tcPr>
            <w:tcW w:w="2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0"/>
                <w:spacing w:val="0"/>
                <w:sz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2"/>
                <w:shd w:fill="FFFFFF" w:val="clear"/>
              </w:rPr>
              <w:t>72 организации для детей-сирот и детей, оставшихся без попечения родителей Свердловской области.</w:t>
            </w:r>
          </w:p>
          <w:p>
            <w:pPr>
              <w:pStyle w:val="Normal"/>
              <w:spacing w:lineRule="exact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0"/>
                <w:spacing w:val="0"/>
                <w:sz w:val="22"/>
                <w:shd w:fill="FFFFFF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2"/>
                <w:shd w:fill="FFFFFF" w:val="clear"/>
              </w:rPr>
            </w:r>
          </w:p>
          <w:p>
            <w:pPr>
              <w:pStyle w:val="Normal"/>
              <w:spacing w:lineRule="exact" w:line="240" w:before="0" w:after="0"/>
              <w:ind w:left="0" w:right="0" w:hanging="0"/>
              <w:jc w:val="both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4"/>
                <w:shd w:fill="FFFFFF" w:val="clear"/>
              </w:rPr>
              <w:t>20.11.2018</w:t>
            </w:r>
          </w:p>
        </w:tc>
        <w:tc>
          <w:tcPr>
            <w:tcW w:w="3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0"/>
                <w:spacing w:val="0"/>
                <w:sz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2"/>
                <w:shd w:fill="FFFFFF" w:val="clear"/>
              </w:rPr>
              <w:t>- правовое консультирование в устной и письменной форме;</w:t>
            </w:r>
          </w:p>
          <w:p>
            <w:pPr>
              <w:pStyle w:val="Normal"/>
              <w:spacing w:lineRule="exact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0"/>
                <w:spacing w:val="0"/>
                <w:sz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2"/>
                <w:shd w:fill="FFFFFF" w:val="clear"/>
              </w:rPr>
              <w:t>- составление жалоб, заявлений, ходатайств;</w:t>
            </w:r>
          </w:p>
          <w:p>
            <w:pPr>
              <w:pStyle w:val="Normal"/>
              <w:spacing w:lineRule="exact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0"/>
                <w:spacing w:val="0"/>
                <w:sz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2"/>
                <w:shd w:fill="FFFFFF" w:val="clear"/>
              </w:rPr>
              <w:t>- представление интересов гражданина в судах, государственных и муниципальных органах, организациях.</w:t>
            </w:r>
          </w:p>
          <w:p>
            <w:pPr>
              <w:pStyle w:val="Normal"/>
              <w:spacing w:lineRule="exact" w:line="240" w:before="0" w:after="0"/>
              <w:ind w:left="0" w:right="0" w:hanging="0"/>
              <w:jc w:val="both"/>
              <w:rPr>
                <w:spacing w:val="0"/>
                <w:sz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2"/>
                <w:shd w:fill="FFFFFF" w:val="clear"/>
              </w:rPr>
              <w:t>(в соответствии с ФЗ от 21.11.2011 № 324-ФЗ «О бесплатной юридической помощи в РФ»)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both"/>
              <w:rPr>
                <w:spacing w:val="0"/>
                <w:sz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2"/>
                <w:shd w:fill="FFFFFF" w:val="clear"/>
              </w:rPr>
              <w:t>Специалисты организаций для детей-сирот и детей, оставшихся без попечения родителей для воспитанников и клиентов организаций для детей-сирот и детей, оставшихся без попечения родителей</w:t>
            </w:r>
          </w:p>
        </w:tc>
        <w:tc>
          <w:tcPr>
            <w:tcW w:w="1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both"/>
              <w:rPr>
                <w:color w:val="00000A"/>
                <w:spacing w:val="0"/>
                <w:sz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2"/>
                <w:shd w:fill="FFFFFF" w:val="clear"/>
              </w:rPr>
              <w:t>176</w:t>
            </w:r>
          </w:p>
        </w:tc>
        <w:tc>
          <w:tcPr>
            <w:tcW w:w="11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both"/>
              <w:rPr>
                <w:color w:val="00000A"/>
                <w:spacing w:val="0"/>
                <w:sz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2"/>
                <w:shd w:fill="FFFFFF" w:val="clear"/>
              </w:rPr>
              <w:t>158</w:t>
            </w:r>
          </w:p>
        </w:tc>
        <w:tc>
          <w:tcPr>
            <w:tcW w:w="8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both"/>
              <w:rPr>
                <w:color w:val="00000A"/>
                <w:spacing w:val="0"/>
                <w:sz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2"/>
                <w:shd w:fill="FFFFFF" w:val="clear"/>
              </w:rPr>
              <w:t>27</w:t>
            </w:r>
          </w:p>
        </w:tc>
      </w:tr>
    </w:tbl>
    <w:p>
      <w:pPr>
        <w:pStyle w:val="Normal"/>
        <w:spacing w:lineRule="exact" w:line="240" w:before="0" w:after="0"/>
        <w:ind w:left="0" w:right="0" w:hanging="0"/>
        <w:jc w:val="left"/>
        <w:rPr/>
      </w:pPr>
      <w:r>
        <w:rPr/>
      </w:r>
    </w:p>
    <w:sectPr>
      <w:type w:val="nextPage"/>
      <w:pgSz w:orient="landscape" w:w="15840" w:h="12240"/>
      <w:pgMar w:left="1800" w:right="850" w:header="0" w:top="1134" w:footer="0" w:bottom="850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LibreOffice/5.0.0.5$Windows_x86 LibreOffice_project/1b1a90865e348b492231e1c451437d7a15bb262b</Application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ru-RU</dc:language>
  <dcterms:modified xsi:type="dcterms:W3CDTF">2018-11-22T09:00:14Z</dcterms:modified>
  <cp:revision>1</cp:revision>
</cp:coreProperties>
</file>