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3FC" w:rsidRPr="004340E4" w:rsidRDefault="004340E4" w:rsidP="004340E4">
      <w:pPr>
        <w:jc w:val="center"/>
        <w:rPr>
          <w:rFonts w:ascii="Times New Roman" w:hAnsi="Times New Roman" w:cs="Times New Roman"/>
          <w:sz w:val="28"/>
          <w:szCs w:val="28"/>
        </w:rPr>
      </w:pPr>
      <w:r>
        <w:rPr>
          <w:rFonts w:ascii="Times New Roman" w:hAnsi="Times New Roman" w:cs="Times New Roman"/>
          <w:b/>
          <w:bCs/>
          <w:sz w:val="28"/>
          <w:szCs w:val="28"/>
        </w:rPr>
        <w:t>Консультация</w:t>
      </w:r>
      <w:r w:rsidR="009B53FC" w:rsidRPr="004340E4">
        <w:rPr>
          <w:rFonts w:ascii="Times New Roman" w:hAnsi="Times New Roman" w:cs="Times New Roman"/>
          <w:b/>
          <w:bCs/>
          <w:sz w:val="28"/>
          <w:szCs w:val="28"/>
        </w:rPr>
        <w:t xml:space="preserve"> для родителей</w:t>
      </w:r>
    </w:p>
    <w:p w:rsidR="009B53FC" w:rsidRPr="00486076" w:rsidRDefault="009B53FC" w:rsidP="009B53FC">
      <w:pPr>
        <w:jc w:val="center"/>
        <w:rPr>
          <w:color w:val="00B050"/>
          <w:sz w:val="48"/>
          <w:szCs w:val="48"/>
        </w:rPr>
      </w:pPr>
      <w:r w:rsidRPr="00486076">
        <w:rPr>
          <w:b/>
          <w:bCs/>
          <w:color w:val="00B050"/>
          <w:sz w:val="48"/>
          <w:szCs w:val="48"/>
        </w:rPr>
        <w:t>«</w:t>
      </w:r>
      <w:r w:rsidRPr="00486076">
        <w:rPr>
          <w:rFonts w:ascii="Times New Roman" w:hAnsi="Times New Roman" w:cs="Times New Roman"/>
          <w:b/>
          <w:bCs/>
          <w:color w:val="00B050"/>
          <w:sz w:val="48"/>
          <w:szCs w:val="48"/>
        </w:rPr>
        <w:t>Как сделать музыкальный инструмент своими руками</w:t>
      </w:r>
      <w:r w:rsidRPr="00486076">
        <w:rPr>
          <w:b/>
          <w:bCs/>
          <w:color w:val="00B050"/>
          <w:sz w:val="48"/>
          <w:szCs w:val="48"/>
        </w:rPr>
        <w:t>».</w:t>
      </w:r>
    </w:p>
    <w:p w:rsidR="009B53FC" w:rsidRPr="009B53FC" w:rsidRDefault="009B53FC" w:rsidP="009B53FC">
      <w:r w:rsidRPr="009B53FC">
        <w:t> </w:t>
      </w:r>
      <w:bookmarkStart w:id="0" w:name="_GoBack"/>
      <w:bookmarkEnd w:id="0"/>
      <w:r>
        <w:rPr>
          <w:noProof/>
          <w:lang w:eastAsia="ru-RU"/>
        </w:rPr>
        <w:drawing>
          <wp:anchor distT="0" distB="0" distL="114300" distR="114300" simplePos="0" relativeHeight="251658240" behindDoc="0" locked="0" layoutInCell="1" allowOverlap="1">
            <wp:simplePos x="0" y="0"/>
            <wp:positionH relativeFrom="column">
              <wp:posOffset>34290</wp:posOffset>
            </wp:positionH>
            <wp:positionV relativeFrom="paragraph">
              <wp:posOffset>2540</wp:posOffset>
            </wp:positionV>
            <wp:extent cx="2333625" cy="2105025"/>
            <wp:effectExtent l="0" t="0" r="9525" b="9525"/>
            <wp:wrapSquare wrapText="bothSides"/>
            <wp:docPr id="2" name="Рисунок 2" descr="https://img3.stockfresh.com/files/l/lenm/m/21/1173505_stock-photo-music-instrum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g3.stockfresh.com/files/l/lenm/m/21/1173505_stock-photo-music-instruments.jp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33625" cy="2105025"/>
                    </a:xfrm>
                    <a:prstGeom prst="rect">
                      <a:avLst/>
                    </a:prstGeom>
                    <a:noFill/>
                    <a:ln>
                      <a:noFill/>
                    </a:ln>
                  </pic:spPr>
                </pic:pic>
              </a:graphicData>
            </a:graphic>
          </wp:anchor>
        </w:drawing>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rPr>
        <w:t>Инструменты, изготовленные своими руками, как правило, созданы из подручных средств. Они заставляют ребенка по-новому услышать мир звуков. Звуков вокруг нас много, и они такие разные! Играя на самодельных музыкальных инструментах, дети </w:t>
      </w:r>
      <w:r w:rsidRPr="009B53FC">
        <w:rPr>
          <w:rFonts w:ascii="Times New Roman" w:hAnsi="Times New Roman" w:cs="Times New Roman"/>
          <w:sz w:val="28"/>
          <w:szCs w:val="28"/>
          <w:u w:val="single"/>
        </w:rPr>
        <w:t>понимают</w:t>
      </w:r>
      <w:r w:rsidRPr="009B53FC">
        <w:rPr>
          <w:rFonts w:ascii="Times New Roman" w:hAnsi="Times New Roman" w:cs="Times New Roman"/>
          <w:sz w:val="28"/>
          <w:szCs w:val="28"/>
        </w:rPr>
        <w:t>: все, что </w:t>
      </w:r>
      <w:r w:rsidRPr="000F1C2D">
        <w:rPr>
          <w:rFonts w:ascii="Times New Roman" w:hAnsi="Times New Roman" w:cs="Times New Roman"/>
          <w:bCs/>
          <w:sz w:val="28"/>
          <w:szCs w:val="28"/>
        </w:rPr>
        <w:t>окружает нас</w:t>
      </w:r>
      <w:r w:rsidRPr="000F1C2D">
        <w:rPr>
          <w:rFonts w:ascii="Times New Roman" w:hAnsi="Times New Roman" w:cs="Times New Roman"/>
          <w:sz w:val="28"/>
          <w:szCs w:val="28"/>
        </w:rPr>
        <w:t>,</w:t>
      </w:r>
      <w:r w:rsidRPr="009B53FC">
        <w:rPr>
          <w:rFonts w:ascii="Times New Roman" w:hAnsi="Times New Roman" w:cs="Times New Roman"/>
          <w:sz w:val="28"/>
          <w:szCs w:val="28"/>
        </w:rPr>
        <w:t xml:space="preserve"> звучит, и каждый звук может стать музыкой. Надо только постараться услышать эту музыку. Таков первый шаг к </w:t>
      </w:r>
      <w:proofErr w:type="gramStart"/>
      <w:r w:rsidRPr="009B53FC">
        <w:rPr>
          <w:rFonts w:ascii="Times New Roman" w:hAnsi="Times New Roman" w:cs="Times New Roman"/>
          <w:sz w:val="28"/>
          <w:szCs w:val="28"/>
        </w:rPr>
        <w:t>элементарному</w:t>
      </w:r>
      <w:proofErr w:type="gramEnd"/>
      <w:r w:rsidR="0047161F">
        <w:rPr>
          <w:rFonts w:ascii="Times New Roman" w:hAnsi="Times New Roman" w:cs="Times New Roman"/>
          <w:sz w:val="28"/>
          <w:szCs w:val="28"/>
        </w:rPr>
        <w:t xml:space="preserve"> </w:t>
      </w:r>
      <w:proofErr w:type="spellStart"/>
      <w:r w:rsidR="0047161F">
        <w:rPr>
          <w:rFonts w:ascii="Times New Roman" w:hAnsi="Times New Roman" w:cs="Times New Roman"/>
          <w:sz w:val="28"/>
          <w:szCs w:val="28"/>
        </w:rPr>
        <w:t>музи</w:t>
      </w:r>
      <w:r w:rsidRPr="009B53FC">
        <w:rPr>
          <w:rFonts w:ascii="Times New Roman" w:hAnsi="Times New Roman" w:cs="Times New Roman"/>
          <w:sz w:val="28"/>
          <w:szCs w:val="28"/>
        </w:rPr>
        <w:t>цированию</w:t>
      </w:r>
      <w:proofErr w:type="spellEnd"/>
      <w:r w:rsidRPr="009B53FC">
        <w:rPr>
          <w:rFonts w:ascii="Times New Roman" w:hAnsi="Times New Roman" w:cs="Times New Roman"/>
          <w:sz w:val="28"/>
          <w:szCs w:val="28"/>
        </w:rPr>
        <w:t>.</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rPr>
        <w:t>Использование самодельн</w:t>
      </w:r>
      <w:r w:rsidR="0047161F">
        <w:rPr>
          <w:rFonts w:ascii="Times New Roman" w:hAnsi="Times New Roman" w:cs="Times New Roman"/>
          <w:sz w:val="28"/>
          <w:szCs w:val="28"/>
        </w:rPr>
        <w:t xml:space="preserve">ых шумовых инструментов при </w:t>
      </w:r>
      <w:proofErr w:type="spellStart"/>
      <w:r w:rsidR="0047161F">
        <w:rPr>
          <w:rFonts w:ascii="Times New Roman" w:hAnsi="Times New Roman" w:cs="Times New Roman"/>
          <w:sz w:val="28"/>
          <w:szCs w:val="28"/>
        </w:rPr>
        <w:t>музи</w:t>
      </w:r>
      <w:r w:rsidRPr="009B53FC">
        <w:rPr>
          <w:rFonts w:ascii="Times New Roman" w:hAnsi="Times New Roman" w:cs="Times New Roman"/>
          <w:sz w:val="28"/>
          <w:szCs w:val="28"/>
        </w:rPr>
        <w:t>цировании</w:t>
      </w:r>
      <w:proofErr w:type="spellEnd"/>
      <w:r w:rsidRPr="009B53FC">
        <w:rPr>
          <w:rFonts w:ascii="Times New Roman" w:hAnsi="Times New Roman" w:cs="Times New Roman"/>
          <w:sz w:val="28"/>
          <w:szCs w:val="28"/>
        </w:rPr>
        <w:t xml:space="preserve"> позволяет ребенку сочетать игру с пением и с движениями, способствует развитию чувства ритма и двигательной активности. Варьируя способы игры, ребенок исследует звук и создает различные музыкальные образы. Это стихия подлинного творчества в </w:t>
      </w:r>
      <w:r w:rsidRPr="009B53FC">
        <w:rPr>
          <w:rFonts w:ascii="Times New Roman" w:hAnsi="Times New Roman" w:cs="Times New Roman"/>
          <w:i/>
          <w:iCs/>
          <w:sz w:val="28"/>
          <w:szCs w:val="28"/>
        </w:rPr>
        <w:t>«элементарной музыке»</w:t>
      </w:r>
      <w:r w:rsidRPr="009B53FC">
        <w:rPr>
          <w:rFonts w:ascii="Times New Roman" w:hAnsi="Times New Roman" w:cs="Times New Roman"/>
          <w:sz w:val="28"/>
          <w:szCs w:val="28"/>
        </w:rPr>
        <w:t>.</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rPr>
        <w:t>Шумовые инструменты несложно изготовить. И это открывает новые возможности для их изготовления в домашних условиях, вместе с родителями.</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b/>
          <w:bCs/>
          <w:i/>
          <w:iCs/>
          <w:sz w:val="28"/>
          <w:szCs w:val="28"/>
        </w:rPr>
        <w:t>Погремушка</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rPr>
        <w:t>Для изготовления погремушки используются пластмассовые бутылочки из-под йогуртов. Для одной погремушки потребуется четыре - шесть бутылочек. Надо проткнуть иглой дно каждой бутылочки и протянуть сквозь нее прочную нитку. За один конец нити бутылочка подвешивается на деревянную палочку. На внутренней части нити закрепляются пуговицы (деревянные или металлические, косточки от хурмы </w:t>
      </w:r>
      <w:r w:rsidRPr="009B53FC">
        <w:rPr>
          <w:rFonts w:ascii="Times New Roman" w:hAnsi="Times New Roman" w:cs="Times New Roman"/>
          <w:i/>
          <w:iCs/>
          <w:sz w:val="28"/>
          <w:szCs w:val="28"/>
        </w:rPr>
        <w:t>(с заранее сделанными отверстиями)</w:t>
      </w:r>
      <w:r w:rsidRPr="009B53FC">
        <w:rPr>
          <w:rFonts w:ascii="Times New Roman" w:hAnsi="Times New Roman" w:cs="Times New Roman"/>
          <w:sz w:val="28"/>
          <w:szCs w:val="28"/>
        </w:rPr>
        <w:t> и т. д.</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rPr>
        <w:t>Играют погремушкой, поочередно встряхивая то один, то другой конец палочки.</w:t>
      </w:r>
    </w:p>
    <w:p w:rsidR="009B53FC" w:rsidRDefault="009B53FC" w:rsidP="009B53FC">
      <w:pPr>
        <w:ind w:firstLine="709"/>
        <w:jc w:val="both"/>
        <w:rPr>
          <w:rFonts w:ascii="Times New Roman" w:hAnsi="Times New Roman" w:cs="Times New Roman"/>
          <w:b/>
          <w:bCs/>
          <w:i/>
          <w:iCs/>
          <w:sz w:val="28"/>
          <w:szCs w:val="28"/>
        </w:rPr>
      </w:pPr>
      <w:r w:rsidRPr="009B53FC">
        <w:rPr>
          <w:rFonts w:ascii="Times New Roman" w:hAnsi="Times New Roman" w:cs="Times New Roman"/>
          <w:b/>
          <w:bCs/>
          <w:i/>
          <w:iCs/>
          <w:sz w:val="28"/>
          <w:szCs w:val="28"/>
        </w:rPr>
        <w:t> </w:t>
      </w:r>
    </w:p>
    <w:p w:rsidR="00CA6E95" w:rsidRPr="009B53FC" w:rsidRDefault="00CA6E95" w:rsidP="009B53FC">
      <w:pPr>
        <w:ind w:firstLine="709"/>
        <w:jc w:val="both"/>
        <w:rPr>
          <w:rFonts w:ascii="Times New Roman" w:hAnsi="Times New Roman" w:cs="Times New Roman"/>
          <w:sz w:val="28"/>
          <w:szCs w:val="28"/>
        </w:rPr>
      </w:pP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b/>
          <w:bCs/>
          <w:i/>
          <w:iCs/>
          <w:sz w:val="28"/>
          <w:szCs w:val="28"/>
        </w:rPr>
        <w:t>Стукалка</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rPr>
        <w:t>Стукалка изготовлена из двух деревянных брусков, соединенных оконной петлей. С внешних сторон к брускам прикручены деревянные ручки от тумбочки, чтобы инструмент было удобнее держать. Звук производится при ударе брусков друг о друга. Динамика звука зависит от силы удара.</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b/>
          <w:bCs/>
          <w:i/>
          <w:iCs/>
          <w:sz w:val="28"/>
          <w:szCs w:val="28"/>
        </w:rPr>
        <w:t> </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b/>
          <w:bCs/>
          <w:i/>
          <w:iCs/>
          <w:sz w:val="28"/>
          <w:szCs w:val="28"/>
        </w:rPr>
        <w:t>Мини-маракасы</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rPr>
        <w:t>Для изготовления инструмента используют пластмассовое яйцо от </w:t>
      </w:r>
      <w:r w:rsidRPr="009B53FC">
        <w:rPr>
          <w:rFonts w:ascii="Times New Roman" w:hAnsi="Times New Roman" w:cs="Times New Roman"/>
          <w:i/>
          <w:iCs/>
          <w:sz w:val="28"/>
          <w:szCs w:val="28"/>
        </w:rPr>
        <w:t>«киндер-сюрприза»</w:t>
      </w:r>
      <w:r w:rsidRPr="009B53FC">
        <w:rPr>
          <w:rFonts w:ascii="Times New Roman" w:hAnsi="Times New Roman" w:cs="Times New Roman"/>
          <w:sz w:val="28"/>
          <w:szCs w:val="28"/>
        </w:rPr>
        <w:t>, металлические крышки, карандаш, шурупы. Наполнителем служит крупная крупа. Четыре бутылочные металлические крышки предварительно пробиваются гвоздем. (Края пробитого отверстия должны быть направлены внутрь, чтобы не порезать играющего.) Затем крышки попарно приставляются друг к другу и надеваются на шурупы таким образом, чтобы они могли свободно двигаться. В пластмассовом яйце по бокам горячим шилом делаются отверстия, в них вкручивают шурупы с крышками. Снизу в яйце таким же образом делается отверстие побольше, в которое вставляется карандаш. Это ручка, за которую ребенок будет держать инструмент во время игры. Две половинки яйца соединяют, предварительно наполнив крупой. Звук извлекается при встряхивании игрушки.</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b/>
          <w:bCs/>
          <w:i/>
          <w:iCs/>
          <w:sz w:val="28"/>
          <w:szCs w:val="28"/>
        </w:rPr>
        <w:t>Шумелки</w:t>
      </w:r>
    </w:p>
    <w:p w:rsid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rPr>
        <w:t>Для изготовления шумелок используются круглые коробочки из-под плавленого сыра, пластмассовые яйца от </w:t>
      </w:r>
      <w:r w:rsidRPr="009B53FC">
        <w:rPr>
          <w:rFonts w:ascii="Times New Roman" w:hAnsi="Times New Roman" w:cs="Times New Roman"/>
          <w:i/>
          <w:iCs/>
          <w:sz w:val="28"/>
          <w:szCs w:val="28"/>
        </w:rPr>
        <w:t>«киндер-сюрприза»</w:t>
      </w:r>
      <w:r w:rsidRPr="009B53FC">
        <w:rPr>
          <w:rFonts w:ascii="Times New Roman" w:hAnsi="Times New Roman" w:cs="Times New Roman"/>
          <w:sz w:val="28"/>
          <w:szCs w:val="28"/>
        </w:rPr>
        <w:t>, веревочки и наполнитель </w:t>
      </w:r>
      <w:r w:rsidRPr="009B53FC">
        <w:rPr>
          <w:rFonts w:ascii="Times New Roman" w:hAnsi="Times New Roman" w:cs="Times New Roman"/>
          <w:i/>
          <w:iCs/>
          <w:sz w:val="28"/>
          <w:szCs w:val="28"/>
        </w:rPr>
        <w:t>(крупная крупа)</w:t>
      </w:r>
      <w:r w:rsidRPr="009B53FC">
        <w:rPr>
          <w:rFonts w:ascii="Times New Roman" w:hAnsi="Times New Roman" w:cs="Times New Roman"/>
          <w:sz w:val="28"/>
          <w:szCs w:val="28"/>
        </w:rPr>
        <w:t>. В заранее приготовленное отверстие снизу коробочки закрепляем деревянную палочку – ручку. В боковые отверстия, через всю коробочку продевается ленточка или веревочка. На концах веревочки закрепляем </w:t>
      </w:r>
      <w:r w:rsidRPr="009B53FC">
        <w:rPr>
          <w:rFonts w:ascii="Times New Roman" w:hAnsi="Times New Roman" w:cs="Times New Roman"/>
          <w:i/>
          <w:iCs/>
          <w:sz w:val="28"/>
          <w:szCs w:val="28"/>
        </w:rPr>
        <w:t>«киндеры»</w:t>
      </w:r>
      <w:r w:rsidRPr="009B53FC">
        <w:rPr>
          <w:rFonts w:ascii="Times New Roman" w:hAnsi="Times New Roman" w:cs="Times New Roman"/>
          <w:sz w:val="28"/>
          <w:szCs w:val="28"/>
        </w:rPr>
        <w:t>, предварительно наполненные крупой. Звук производится от </w:t>
      </w:r>
      <w:r w:rsidRPr="009B53FC">
        <w:rPr>
          <w:rFonts w:ascii="Times New Roman" w:hAnsi="Times New Roman" w:cs="Times New Roman"/>
          <w:i/>
          <w:iCs/>
          <w:sz w:val="28"/>
          <w:szCs w:val="28"/>
        </w:rPr>
        <w:t>«киндеров»</w:t>
      </w:r>
      <w:r w:rsidRPr="009B53FC">
        <w:rPr>
          <w:rFonts w:ascii="Times New Roman" w:hAnsi="Times New Roman" w:cs="Times New Roman"/>
          <w:sz w:val="28"/>
          <w:szCs w:val="28"/>
        </w:rPr>
        <w:t>, наполненных крупой, а также при ударе </w:t>
      </w:r>
      <w:r w:rsidRPr="009B53FC">
        <w:rPr>
          <w:rFonts w:ascii="Times New Roman" w:hAnsi="Times New Roman" w:cs="Times New Roman"/>
          <w:i/>
          <w:iCs/>
          <w:sz w:val="28"/>
          <w:szCs w:val="28"/>
        </w:rPr>
        <w:t>«киндеров»</w:t>
      </w:r>
      <w:r w:rsidRPr="009B53FC">
        <w:rPr>
          <w:rFonts w:ascii="Times New Roman" w:hAnsi="Times New Roman" w:cs="Times New Roman"/>
          <w:sz w:val="28"/>
          <w:szCs w:val="28"/>
        </w:rPr>
        <w:t> о главную коробочку.</w:t>
      </w:r>
    </w:p>
    <w:p w:rsidR="009B53FC" w:rsidRPr="009B53FC" w:rsidRDefault="009B53FC" w:rsidP="004340E4">
      <w:pPr>
        <w:jc w:val="both"/>
        <w:rPr>
          <w:rFonts w:ascii="Times New Roman" w:hAnsi="Times New Roman" w:cs="Times New Roman"/>
          <w:sz w:val="28"/>
          <w:szCs w:val="28"/>
        </w:rPr>
      </w:pPr>
      <w:r w:rsidRPr="009B53FC">
        <w:rPr>
          <w:rFonts w:ascii="Times New Roman" w:hAnsi="Times New Roman" w:cs="Times New Roman"/>
          <w:noProof/>
          <w:sz w:val="28"/>
          <w:szCs w:val="28"/>
          <w:lang w:eastAsia="ru-RU"/>
        </w:rPr>
        <w:lastRenderedPageBreak/>
        <w:drawing>
          <wp:inline distT="0" distB="0" distL="0" distR="0">
            <wp:extent cx="5940425" cy="1835550"/>
            <wp:effectExtent l="0" t="0" r="3175" b="0"/>
            <wp:docPr id="3" name="Рисунок 3" descr="http://sch2110.mskobr.ru/images/1%284%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h2110.mskobr.ru/images/1%284%29.png"/>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1835550"/>
                    </a:xfrm>
                    <a:prstGeom prst="rect">
                      <a:avLst/>
                    </a:prstGeom>
                    <a:noFill/>
                    <a:ln>
                      <a:noFill/>
                    </a:ln>
                  </pic:spPr>
                </pic:pic>
              </a:graphicData>
            </a:graphic>
          </wp:inline>
        </w:drawing>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b/>
          <w:bCs/>
          <w:i/>
          <w:iCs/>
          <w:sz w:val="28"/>
          <w:szCs w:val="28"/>
        </w:rPr>
        <w:t>Приемы игры на детских музыкальных инструментах</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rPr>
        <w:t>Немаловажным фактором успешного</w:t>
      </w:r>
      <w:r w:rsidR="0047161F">
        <w:rPr>
          <w:rFonts w:ascii="Times New Roman" w:hAnsi="Times New Roman" w:cs="Times New Roman"/>
          <w:sz w:val="28"/>
          <w:szCs w:val="28"/>
        </w:rPr>
        <w:t xml:space="preserve"> музи</w:t>
      </w:r>
      <w:r w:rsidRPr="009B53FC">
        <w:rPr>
          <w:rFonts w:ascii="Times New Roman" w:hAnsi="Times New Roman" w:cs="Times New Roman"/>
          <w:sz w:val="28"/>
          <w:szCs w:val="28"/>
        </w:rPr>
        <w:t>цирования на музыкальных инструментах является знание приемов игры. Познакомьтесь с ними сами и поясните их маленькому музыканту.</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u w:val="single"/>
        </w:rPr>
        <w:t>• Барабан</w:t>
      </w:r>
      <w:r w:rsidRPr="009B53FC">
        <w:rPr>
          <w:rFonts w:ascii="Times New Roman" w:hAnsi="Times New Roman" w:cs="Times New Roman"/>
          <w:sz w:val="28"/>
          <w:szCs w:val="28"/>
        </w:rPr>
        <w:t>: поставьте на столик или подставку, палочки возьмите в обе руки (зажмите между вторым и первым пальцами, затем ударьте ими по мембране.</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u w:val="single"/>
        </w:rPr>
        <w:t>• Треугольник</w:t>
      </w:r>
      <w:r w:rsidRPr="009B53FC">
        <w:rPr>
          <w:rFonts w:ascii="Times New Roman" w:hAnsi="Times New Roman" w:cs="Times New Roman"/>
          <w:sz w:val="28"/>
          <w:szCs w:val="28"/>
        </w:rPr>
        <w:t>: возьмите в левую руку за ремешок, поднимите на уровень груди; палочку возьмите в правую руку; удары производятся или по основанию инструмента, или по боковым сторонам снаружи. Возможны быстрые удары изнутри по боковым сторонам инструмента </w:t>
      </w:r>
      <w:r w:rsidRPr="009B53FC">
        <w:rPr>
          <w:rFonts w:ascii="Times New Roman" w:hAnsi="Times New Roman" w:cs="Times New Roman"/>
          <w:i/>
          <w:iCs/>
          <w:sz w:val="28"/>
          <w:szCs w:val="28"/>
        </w:rPr>
        <w:t>(эффект тремоло)</w:t>
      </w:r>
      <w:r w:rsidRPr="009B53FC">
        <w:rPr>
          <w:rFonts w:ascii="Times New Roman" w:hAnsi="Times New Roman" w:cs="Times New Roman"/>
          <w:sz w:val="28"/>
          <w:szCs w:val="28"/>
        </w:rPr>
        <w:t>.</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u w:val="single"/>
        </w:rPr>
        <w:t>• Колокольчик</w:t>
      </w:r>
      <w:r w:rsidRPr="009B53FC">
        <w:rPr>
          <w:rFonts w:ascii="Times New Roman" w:hAnsi="Times New Roman" w:cs="Times New Roman"/>
          <w:sz w:val="28"/>
          <w:szCs w:val="28"/>
        </w:rPr>
        <w:t>: возьмите в правую руку, поднимите на уровень груди и покачивайте из стороны в сторону.</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u w:val="single"/>
        </w:rPr>
        <w:t>• Бубен</w:t>
      </w:r>
      <w:r w:rsidRPr="009B53FC">
        <w:rPr>
          <w:rFonts w:ascii="Times New Roman" w:hAnsi="Times New Roman" w:cs="Times New Roman"/>
          <w:sz w:val="28"/>
          <w:szCs w:val="28"/>
        </w:rPr>
        <w:t>: возьмите в правую руку, поднимите на уровень груди и встряхивайте или возьмите в левую руку, поднимите вертикально </w:t>
      </w:r>
      <w:r w:rsidRPr="009B53FC">
        <w:rPr>
          <w:rFonts w:ascii="Times New Roman" w:hAnsi="Times New Roman" w:cs="Times New Roman"/>
          <w:i/>
          <w:iCs/>
          <w:sz w:val="28"/>
          <w:szCs w:val="28"/>
        </w:rPr>
        <w:t>(боком к играющему)</w:t>
      </w:r>
      <w:r w:rsidRPr="009B53FC">
        <w:rPr>
          <w:rFonts w:ascii="Times New Roman" w:hAnsi="Times New Roman" w:cs="Times New Roman"/>
          <w:sz w:val="28"/>
          <w:szCs w:val="28"/>
        </w:rPr>
        <w:t> и правой рукой ударяйте по мембране.</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u w:val="single"/>
        </w:rPr>
        <w:t>• Маракас, румба, погремушка</w:t>
      </w:r>
      <w:r w:rsidRPr="009B53FC">
        <w:rPr>
          <w:rFonts w:ascii="Times New Roman" w:hAnsi="Times New Roman" w:cs="Times New Roman"/>
          <w:sz w:val="28"/>
          <w:szCs w:val="28"/>
        </w:rPr>
        <w:t>: возьмите в правую руку, поднимите на уровень груди и встряхните или возьмите в правую руку и ударяйте музыкальным инструментом по ладони левой руки.</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u w:val="single"/>
        </w:rPr>
        <w:t>• Тарелки</w:t>
      </w:r>
      <w:r w:rsidRPr="009B53FC">
        <w:rPr>
          <w:rFonts w:ascii="Times New Roman" w:hAnsi="Times New Roman" w:cs="Times New Roman"/>
          <w:sz w:val="28"/>
          <w:szCs w:val="28"/>
        </w:rPr>
        <w:t>: возьмите за держатели правой и левой руками и ударяйте тарелки скользящими встречными ударами друг о друга.</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u w:val="single"/>
        </w:rPr>
        <w:t>• Металлофон или ксилофон</w:t>
      </w:r>
      <w:r w:rsidRPr="009B53FC">
        <w:rPr>
          <w:rFonts w:ascii="Times New Roman" w:hAnsi="Times New Roman" w:cs="Times New Roman"/>
          <w:sz w:val="28"/>
          <w:szCs w:val="28"/>
        </w:rPr>
        <w:t>: поставьте перед собой на столик или подставку, палочку возьмите в правую руку (как ложку, разверните параллельно корпусу инструмента. Игра производится двумя </w:t>
      </w:r>
      <w:r w:rsidRPr="009B53FC">
        <w:rPr>
          <w:rFonts w:ascii="Times New Roman" w:hAnsi="Times New Roman" w:cs="Times New Roman"/>
          <w:sz w:val="28"/>
          <w:szCs w:val="28"/>
          <w:u w:val="single"/>
        </w:rPr>
        <w:t>способами</w:t>
      </w:r>
      <w:r w:rsidRPr="009B53FC">
        <w:rPr>
          <w:rFonts w:ascii="Times New Roman" w:hAnsi="Times New Roman" w:cs="Times New Roman"/>
          <w:sz w:val="28"/>
          <w:szCs w:val="28"/>
        </w:rPr>
        <w:t xml:space="preserve">: </w:t>
      </w:r>
      <w:r w:rsidRPr="009B53FC">
        <w:rPr>
          <w:rFonts w:ascii="Times New Roman" w:hAnsi="Times New Roman" w:cs="Times New Roman"/>
          <w:sz w:val="28"/>
          <w:szCs w:val="28"/>
        </w:rPr>
        <w:lastRenderedPageBreak/>
        <w:t>отдельными ударами или скользящим движением вдоль пластинок </w:t>
      </w:r>
      <w:r w:rsidRPr="009B53FC">
        <w:rPr>
          <w:rFonts w:ascii="Times New Roman" w:hAnsi="Times New Roman" w:cs="Times New Roman"/>
          <w:i/>
          <w:iCs/>
          <w:sz w:val="28"/>
          <w:szCs w:val="28"/>
        </w:rPr>
        <w:t>(глиссандо)</w:t>
      </w:r>
      <w:r w:rsidRPr="009B53FC">
        <w:rPr>
          <w:rFonts w:ascii="Times New Roman" w:hAnsi="Times New Roman" w:cs="Times New Roman"/>
          <w:sz w:val="28"/>
          <w:szCs w:val="28"/>
        </w:rPr>
        <w:t>.</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b/>
          <w:bCs/>
          <w:i/>
          <w:iCs/>
          <w:sz w:val="28"/>
          <w:szCs w:val="28"/>
        </w:rPr>
        <w:t> </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b/>
          <w:bCs/>
          <w:i/>
          <w:iCs/>
          <w:sz w:val="28"/>
          <w:szCs w:val="28"/>
        </w:rPr>
        <w:t>Шумовой оркестр</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rPr>
        <w:t>Шумовой </w:t>
      </w:r>
      <w:r w:rsidRPr="009B53FC">
        <w:rPr>
          <w:rFonts w:ascii="Times New Roman" w:hAnsi="Times New Roman" w:cs="Times New Roman"/>
          <w:b/>
          <w:bCs/>
          <w:sz w:val="28"/>
          <w:szCs w:val="28"/>
        </w:rPr>
        <w:t>оркестр</w:t>
      </w:r>
      <w:r w:rsidRPr="009B53FC">
        <w:rPr>
          <w:rFonts w:ascii="Times New Roman" w:hAnsi="Times New Roman" w:cs="Times New Roman"/>
          <w:sz w:val="28"/>
          <w:szCs w:val="28"/>
        </w:rPr>
        <w:t> – одна из самых доступных и в т</w:t>
      </w:r>
      <w:r w:rsidR="0047161F">
        <w:rPr>
          <w:rFonts w:ascii="Times New Roman" w:hAnsi="Times New Roman" w:cs="Times New Roman"/>
          <w:sz w:val="28"/>
          <w:szCs w:val="28"/>
        </w:rPr>
        <w:t>о же время развивающих форм музи</w:t>
      </w:r>
      <w:r w:rsidRPr="009B53FC">
        <w:rPr>
          <w:rFonts w:ascii="Times New Roman" w:hAnsi="Times New Roman" w:cs="Times New Roman"/>
          <w:sz w:val="28"/>
          <w:szCs w:val="28"/>
        </w:rPr>
        <w:t>цирования в детском саду. Музыка всегда </w:t>
      </w:r>
      <w:r w:rsidRPr="009B53FC">
        <w:rPr>
          <w:rFonts w:ascii="Times New Roman" w:hAnsi="Times New Roman" w:cs="Times New Roman"/>
          <w:i/>
          <w:iCs/>
          <w:sz w:val="28"/>
          <w:szCs w:val="28"/>
        </w:rPr>
        <w:t>(наряду с движением, речью и игрушками)</w:t>
      </w:r>
      <w:r w:rsidRPr="009B53FC">
        <w:rPr>
          <w:rFonts w:ascii="Times New Roman" w:hAnsi="Times New Roman" w:cs="Times New Roman"/>
          <w:sz w:val="28"/>
          <w:szCs w:val="28"/>
        </w:rPr>
        <w:t> являлась необходимым условием общего развития детей. Занятия в шумовом </w:t>
      </w:r>
      <w:r w:rsidRPr="009B53FC">
        <w:rPr>
          <w:rFonts w:ascii="Times New Roman" w:hAnsi="Times New Roman" w:cs="Times New Roman"/>
          <w:b/>
          <w:bCs/>
          <w:sz w:val="28"/>
          <w:szCs w:val="28"/>
        </w:rPr>
        <w:t>оркестре</w:t>
      </w:r>
      <w:r w:rsidRPr="009B53FC">
        <w:rPr>
          <w:rFonts w:ascii="Times New Roman" w:hAnsi="Times New Roman" w:cs="Times New Roman"/>
          <w:sz w:val="28"/>
          <w:szCs w:val="28"/>
        </w:rPr>
        <w:t> позволяют довольно быстро, без особой индивидуальной </w:t>
      </w:r>
      <w:r w:rsidRPr="009B53FC">
        <w:rPr>
          <w:rFonts w:ascii="Times New Roman" w:hAnsi="Times New Roman" w:cs="Times New Roman"/>
          <w:b/>
          <w:bCs/>
          <w:sz w:val="28"/>
          <w:szCs w:val="28"/>
        </w:rPr>
        <w:t>работы</w:t>
      </w:r>
      <w:r w:rsidRPr="009B53FC">
        <w:rPr>
          <w:rFonts w:ascii="Times New Roman" w:hAnsi="Times New Roman" w:cs="Times New Roman"/>
          <w:sz w:val="28"/>
          <w:szCs w:val="28"/>
        </w:rPr>
        <w:t>, приобщить детей к интересной, яркой музыке в качестве слушателей и исполнителей. Однако успешными занятия в шумовом </w:t>
      </w:r>
      <w:r w:rsidRPr="009B53FC">
        <w:rPr>
          <w:rFonts w:ascii="Times New Roman" w:hAnsi="Times New Roman" w:cs="Times New Roman"/>
          <w:b/>
          <w:bCs/>
          <w:sz w:val="28"/>
          <w:szCs w:val="28"/>
        </w:rPr>
        <w:t>оркестре</w:t>
      </w:r>
      <w:r w:rsidRPr="009B53FC">
        <w:rPr>
          <w:rFonts w:ascii="Times New Roman" w:hAnsi="Times New Roman" w:cs="Times New Roman"/>
          <w:sz w:val="28"/>
          <w:szCs w:val="28"/>
        </w:rPr>
        <w:t> будут лишь при непременном условии – регулярном и постоянном развитии в детях чувства метроритма. Если это условие выполняется, тогда дети будут способны быстро воспринимать, запоминать и воспроизводить ритмический рисунок.</w:t>
      </w:r>
    </w:p>
    <w:p w:rsid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rPr>
        <w:t>Цель шумового </w:t>
      </w:r>
      <w:r w:rsidRPr="009B53FC">
        <w:rPr>
          <w:rFonts w:ascii="Times New Roman" w:hAnsi="Times New Roman" w:cs="Times New Roman"/>
          <w:b/>
          <w:bCs/>
          <w:sz w:val="28"/>
          <w:szCs w:val="28"/>
        </w:rPr>
        <w:t>оркестра</w:t>
      </w:r>
      <w:r w:rsidRPr="009B53FC">
        <w:rPr>
          <w:rFonts w:ascii="Times New Roman" w:hAnsi="Times New Roman" w:cs="Times New Roman"/>
          <w:sz w:val="28"/>
          <w:szCs w:val="28"/>
        </w:rPr>
        <w:t> – с помощью ритмического аккомпанемента подчеркнуть характер, настроение музыки, сделать ее ярче. Дети привлекаются к подбору тембров для аранжировок. Музыка исполняется как на фортепиано, так и в записи (народный </w:t>
      </w:r>
      <w:r w:rsidRPr="009B53FC">
        <w:rPr>
          <w:rFonts w:ascii="Times New Roman" w:hAnsi="Times New Roman" w:cs="Times New Roman"/>
          <w:b/>
          <w:bCs/>
          <w:sz w:val="28"/>
          <w:szCs w:val="28"/>
        </w:rPr>
        <w:t>оркестр или симфонический</w:t>
      </w:r>
      <w:r w:rsidRPr="009B53FC">
        <w:rPr>
          <w:rFonts w:ascii="Times New Roman" w:hAnsi="Times New Roman" w:cs="Times New Roman"/>
          <w:sz w:val="28"/>
          <w:szCs w:val="28"/>
        </w:rPr>
        <w:t>, дети исполняют ритмический аккомпанемент, тембром и характером звучания своих инструментов подчеркивая динамику, фразировку, характер музыки, ее ритмичность. Игра на детских шумовых инструментах доставляет ребенку радость музыкального творчества, эмоционально – эстетическое удовлетворение, развивают мелодический, ритмический и тембровый слух, музыкальную память, познавательную, волевую сферы ребенка, такие личностные качества, как общительность, подражательность, самостоятельность, дисциплинированность, формирует готовность и умение действовать в коллективе, развивает навыки мелкой и крупной моторики.</w:t>
      </w:r>
    </w:p>
    <w:p w:rsidR="009B53FC" w:rsidRPr="009B53FC" w:rsidRDefault="009B53FC" w:rsidP="004340E4">
      <w:pPr>
        <w:jc w:val="both"/>
        <w:rPr>
          <w:rFonts w:ascii="Times New Roman" w:hAnsi="Times New Roman" w:cs="Times New Roman"/>
          <w:sz w:val="28"/>
          <w:szCs w:val="28"/>
        </w:rPr>
      </w:pPr>
      <w:r>
        <w:rPr>
          <w:noProof/>
          <w:lang w:eastAsia="ru-RU"/>
        </w:rPr>
        <w:lastRenderedPageBreak/>
        <w:drawing>
          <wp:inline distT="0" distB="0" distL="0" distR="0">
            <wp:extent cx="5686425" cy="2543175"/>
            <wp:effectExtent l="0" t="0" r="9525" b="9525"/>
            <wp:docPr id="4" name="Рисунок 4" descr="http://www.clipartsuggest.com/images/206/kids-playing-instruments-clipart-rPmf5a-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clipartsuggest.com/images/206/kids-playing-instruments-clipart-rPmf5a-clipart.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86425" cy="2543175"/>
                    </a:xfrm>
                    <a:prstGeom prst="rect">
                      <a:avLst/>
                    </a:prstGeom>
                    <a:noFill/>
                    <a:ln>
                      <a:noFill/>
                    </a:ln>
                  </pic:spPr>
                </pic:pic>
              </a:graphicData>
            </a:graphic>
          </wp:inline>
        </w:drawing>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b/>
          <w:bCs/>
          <w:i/>
          <w:iCs/>
          <w:sz w:val="28"/>
          <w:szCs w:val="28"/>
        </w:rPr>
        <w:t>Детские музыкальные инструменты</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rPr>
        <w:t>Детские музыкальные игрушки и музыкальные инструменты – великолепные спутники в жизни ребенка, его музыкальном развитии. Даже погремушка может быть своего рода музыкальным инструментом. Она придает ритмичность любой подвижной мелодии, если в погремушке присутствуют бубенцы, это превосходно. Бубны, колокольчики, детские барабаны, различные детские свистульки и дудочки. Все это детские музыкальные инструменты.</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rPr>
        <w:t>Для детей постарше есть инструменты такие как, </w:t>
      </w:r>
      <w:r w:rsidRPr="009B53FC">
        <w:rPr>
          <w:rFonts w:ascii="Times New Roman" w:hAnsi="Times New Roman" w:cs="Times New Roman"/>
          <w:sz w:val="28"/>
          <w:szCs w:val="28"/>
          <w:u w:val="single"/>
        </w:rPr>
        <w:t>например</w:t>
      </w:r>
      <w:r w:rsidRPr="009B53FC">
        <w:rPr>
          <w:rFonts w:ascii="Times New Roman" w:hAnsi="Times New Roman" w:cs="Times New Roman"/>
          <w:sz w:val="28"/>
          <w:szCs w:val="28"/>
        </w:rPr>
        <w:t>: металлофон, ксилофон (подобный металлофону, только деревянный, детское пианино.</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rPr>
        <w:t>Названные инструменты могут и должны украсить быт детей, при этом они являются игрушками.</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rPr>
        <w:t>Ребенок с удовольствием стучит палочкой по металлическим пластинам. Придумывая разнообразные мелодии, так же к ним прилагаются маленькие брошюрки с простыми мелодиями. А на каждой пластинке обозначена нота. Также детское пианино, оно бывает </w:t>
      </w:r>
      <w:r w:rsidRPr="009B53FC">
        <w:rPr>
          <w:rFonts w:ascii="Times New Roman" w:hAnsi="Times New Roman" w:cs="Times New Roman"/>
          <w:sz w:val="28"/>
          <w:szCs w:val="28"/>
          <w:u w:val="single"/>
        </w:rPr>
        <w:t>различным</w:t>
      </w:r>
      <w:r w:rsidRPr="009B53FC">
        <w:rPr>
          <w:rFonts w:ascii="Times New Roman" w:hAnsi="Times New Roman" w:cs="Times New Roman"/>
          <w:sz w:val="28"/>
          <w:szCs w:val="28"/>
        </w:rPr>
        <w:t>: и механическим и электронным, все зависит от потребностей ребенка и ваших.</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rPr>
        <w:t>Если ребенок играет на металлофоне, следует показать ему, как нужно держать палочку. Чтобы звучание было более звонким и </w:t>
      </w:r>
      <w:r w:rsidRPr="009B53FC">
        <w:rPr>
          <w:rFonts w:ascii="Times New Roman" w:hAnsi="Times New Roman" w:cs="Times New Roman"/>
          <w:sz w:val="28"/>
          <w:szCs w:val="28"/>
          <w:u w:val="single"/>
        </w:rPr>
        <w:t>протяжным</w:t>
      </w:r>
      <w:r w:rsidRPr="009B53FC">
        <w:rPr>
          <w:rFonts w:ascii="Times New Roman" w:hAnsi="Times New Roman" w:cs="Times New Roman"/>
          <w:sz w:val="28"/>
          <w:szCs w:val="28"/>
        </w:rPr>
        <w:t>: слабо, свободно, не зажимая ее рукой.</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rPr>
        <w:t xml:space="preserve">Если это дудочка, покажите, как правильно дуть, как держать дудочку, в зависимости от ее вида. Если это обычная дудочка, ребенок держит ее у основания большим и указательным пальцами обеих рук, а остальными он </w:t>
      </w:r>
      <w:r w:rsidRPr="009B53FC">
        <w:rPr>
          <w:rFonts w:ascii="Times New Roman" w:hAnsi="Times New Roman" w:cs="Times New Roman"/>
          <w:sz w:val="28"/>
          <w:szCs w:val="28"/>
        </w:rPr>
        <w:lastRenderedPageBreak/>
        <w:t>прижимает дырочки поочередно; если это детская флейта, у нее отверстие сбоку, как у настоящей флейты.</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rPr>
        <w:t>Знакомьте детей и с другими музыкальными инструментами, если есть игрушечные гитары, гармошки, это только плюс в музыкальном развитии ребенка.</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b/>
          <w:bCs/>
          <w:i/>
          <w:iCs/>
          <w:sz w:val="28"/>
          <w:szCs w:val="28"/>
        </w:rPr>
        <w:t>Музыкальные инструменты для детей</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rPr>
        <w:t>Даже если вы не ставите перед собой задачу воспитать второго Моцарта, согласитесь, что в каждом ребенке совсем неплохо развивать музыкальные способности. Уже давно установлено, что дети, занимающиеся музыкой, нередко опережают своих сверстников в интеллектуальном, социальном и психомоторном развитии. Такие дети лучше воспринимают информацию и концентрируют внимание.</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rPr>
        <w:t>Дети с большим желанием занимаются музыкой. Особенно их привлекает возможность самовыражения – возможность самостоятельно извлекать различные звуки. Совместные занятия музыкой являются прекрасной формой общения. Даже если вы никогда не занимались музыкой, вы легко можете создать свой семейный ансамбль, используя простой набор перкуссии </w:t>
      </w:r>
      <w:r w:rsidRPr="009B53FC">
        <w:rPr>
          <w:rFonts w:ascii="Times New Roman" w:hAnsi="Times New Roman" w:cs="Times New Roman"/>
          <w:i/>
          <w:iCs/>
          <w:sz w:val="28"/>
          <w:szCs w:val="28"/>
        </w:rPr>
        <w:t>(шейкеры, бубны и т. п.)</w:t>
      </w:r>
      <w:r w:rsidRPr="009B53FC">
        <w:rPr>
          <w:rFonts w:ascii="Times New Roman" w:hAnsi="Times New Roman" w:cs="Times New Roman"/>
          <w:sz w:val="28"/>
          <w:szCs w:val="28"/>
        </w:rPr>
        <w:t>.</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rPr>
        <w:t>Как известно, у двух полушарий нашего мозга разные функции. Левое полушарие </w:t>
      </w:r>
      <w:r w:rsidRPr="009B53FC">
        <w:rPr>
          <w:rFonts w:ascii="Times New Roman" w:hAnsi="Times New Roman" w:cs="Times New Roman"/>
          <w:i/>
          <w:iCs/>
          <w:sz w:val="28"/>
          <w:szCs w:val="28"/>
        </w:rPr>
        <w:t>«отвечает»</w:t>
      </w:r>
      <w:r w:rsidRPr="009B53FC">
        <w:rPr>
          <w:rFonts w:ascii="Times New Roman" w:hAnsi="Times New Roman" w:cs="Times New Roman"/>
          <w:sz w:val="28"/>
          <w:szCs w:val="28"/>
        </w:rPr>
        <w:t> за логическую деятельность, правое – за интуитивную и эстетическую деятельность.</w:t>
      </w:r>
    </w:p>
    <w:p w:rsidR="009B53FC" w:rsidRPr="009B53FC" w:rsidRDefault="009B53FC" w:rsidP="009B53FC">
      <w:pPr>
        <w:ind w:firstLine="709"/>
        <w:jc w:val="both"/>
        <w:rPr>
          <w:rFonts w:ascii="Times New Roman" w:hAnsi="Times New Roman" w:cs="Times New Roman"/>
          <w:sz w:val="28"/>
          <w:szCs w:val="28"/>
        </w:rPr>
      </w:pPr>
      <w:r w:rsidRPr="009B53FC">
        <w:rPr>
          <w:rFonts w:ascii="Times New Roman" w:hAnsi="Times New Roman" w:cs="Times New Roman"/>
          <w:sz w:val="28"/>
          <w:szCs w:val="28"/>
        </w:rPr>
        <w:t>Правым полушарием человек воспринимает цвет, музыку, образы, а левым – математику, языки, логику. Впечатления и мимолетные образы, которое </w:t>
      </w:r>
      <w:r w:rsidRPr="009B53FC">
        <w:rPr>
          <w:rFonts w:ascii="Times New Roman" w:hAnsi="Times New Roman" w:cs="Times New Roman"/>
          <w:i/>
          <w:iCs/>
          <w:sz w:val="28"/>
          <w:szCs w:val="28"/>
        </w:rPr>
        <w:t>«уловило»</w:t>
      </w:r>
      <w:r w:rsidRPr="009B53FC">
        <w:rPr>
          <w:rFonts w:ascii="Times New Roman" w:hAnsi="Times New Roman" w:cs="Times New Roman"/>
          <w:sz w:val="28"/>
          <w:szCs w:val="28"/>
        </w:rPr>
        <w:t> правое полушарие, в левом анализируются, выстраиваются в четком порядке и позволяют прогнозировать те или иные события. </w:t>
      </w:r>
      <w:r w:rsidRPr="009B53FC">
        <w:rPr>
          <w:rFonts w:ascii="Times New Roman" w:hAnsi="Times New Roman" w:cs="Times New Roman"/>
          <w:i/>
          <w:iCs/>
          <w:sz w:val="28"/>
          <w:szCs w:val="28"/>
        </w:rPr>
        <w:t>«Но причем здесь ритм?»</w:t>
      </w:r>
      <w:r w:rsidRPr="009B53FC">
        <w:rPr>
          <w:rFonts w:ascii="Times New Roman" w:hAnsi="Times New Roman" w:cs="Times New Roman"/>
          <w:sz w:val="28"/>
          <w:szCs w:val="28"/>
        </w:rPr>
        <w:t> – спросите вы. А притом, что ритм помогает объединить </w:t>
      </w:r>
      <w:r w:rsidRPr="009B53FC">
        <w:rPr>
          <w:rFonts w:ascii="Times New Roman" w:hAnsi="Times New Roman" w:cs="Times New Roman"/>
          <w:b/>
          <w:bCs/>
          <w:sz w:val="28"/>
          <w:szCs w:val="28"/>
        </w:rPr>
        <w:t>работу двух полушарий</w:t>
      </w:r>
      <w:r w:rsidRPr="009B53FC">
        <w:rPr>
          <w:rFonts w:ascii="Times New Roman" w:hAnsi="Times New Roman" w:cs="Times New Roman"/>
          <w:sz w:val="28"/>
          <w:szCs w:val="28"/>
        </w:rPr>
        <w:t xml:space="preserve">. Он упорядочивает не только слуховые или зрительные впечатления, но и развивает координацию движений, помогает малышу почувствовать свое тело. На пианино можно играть простые песенки в достаточно медленном темпе, взяв пальчик малыша в свои руки. Таким образом, ребенок привыкает правильно держать кисть, чувствует клавиши. Позвольте крохе музицировать самостоятельно. Поверьте, пианино от этого не расстроится. Пусть он сыграет бурю, дождь или пение птиц. Или еще что-то, о чем трудно сказать словами, но легко выразить звуком. Кстати, кто сказал, что играть нужно непременно на пианино? Мы, например, очень любим металлофон. "Волшебный звон </w:t>
      </w:r>
      <w:r w:rsidRPr="009B53FC">
        <w:rPr>
          <w:rFonts w:ascii="Times New Roman" w:hAnsi="Times New Roman" w:cs="Times New Roman"/>
          <w:sz w:val="28"/>
          <w:szCs w:val="28"/>
        </w:rPr>
        <w:lastRenderedPageBreak/>
        <w:t>металлических пластинок завораживает, а извлечение звука не требует такого физического напряжения, как при игре на маракасах или пианино. Маленькие музыканты с удовольствием отстукивают на металлофоне ритмический рисунок или мелодию любимой песенки. Попутно ребенок знакомится с названиями нот, запоминает их графическое изображение». Занятия на музыкальных инструментах принесут исключительно положительные эмоции вашему малышу, и музыка войдет в вашу жизнь с радостью. Но даже если ваш ребенок не станет профессиональным танцором или музыкантом (хотя как знать, развитое чувство ритма поможет ему хорошо двигаться под музыку, координировать движения своего тела и даже правильно, ровно дышать. От чувства ритма зависит и артикуляция, плавность и четкость речи.</w:t>
      </w:r>
    </w:p>
    <w:p w:rsidR="00815423" w:rsidRPr="009B53FC" w:rsidRDefault="009B53FC" w:rsidP="009B53FC">
      <w:pPr>
        <w:ind w:firstLine="709"/>
        <w:jc w:val="center"/>
        <w:rPr>
          <w:rFonts w:ascii="Times New Roman" w:hAnsi="Times New Roman" w:cs="Times New Roman"/>
          <w:sz w:val="28"/>
          <w:szCs w:val="28"/>
        </w:rPr>
      </w:pPr>
      <w:r>
        <w:rPr>
          <w:noProof/>
          <w:lang w:eastAsia="ru-RU"/>
        </w:rPr>
        <w:drawing>
          <wp:inline distT="0" distB="0" distL="0" distR="0">
            <wp:extent cx="4953000" cy="3988711"/>
            <wp:effectExtent l="0" t="0" r="0" b="0"/>
            <wp:docPr id="5" name="Рисунок 5" descr="http://skazka1dou.ucoz.ru/2015/77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kazka1dou.ucoz.ru/2015/77777.pn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58300" cy="3992979"/>
                    </a:xfrm>
                    <a:prstGeom prst="rect">
                      <a:avLst/>
                    </a:prstGeom>
                    <a:noFill/>
                    <a:ln>
                      <a:noFill/>
                    </a:ln>
                  </pic:spPr>
                </pic:pic>
              </a:graphicData>
            </a:graphic>
          </wp:inline>
        </w:drawing>
      </w:r>
    </w:p>
    <w:sectPr w:rsidR="00815423" w:rsidRPr="009B53FC" w:rsidSect="004340E4">
      <w:pgSz w:w="11906" w:h="16838"/>
      <w:pgMar w:top="1134" w:right="850" w:bottom="1134" w:left="1701"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53FC"/>
    <w:rsid w:val="000F1C2D"/>
    <w:rsid w:val="002976AE"/>
    <w:rsid w:val="002B087C"/>
    <w:rsid w:val="002E67F0"/>
    <w:rsid w:val="004340E4"/>
    <w:rsid w:val="0047161F"/>
    <w:rsid w:val="00486076"/>
    <w:rsid w:val="00815423"/>
    <w:rsid w:val="009B53FC"/>
    <w:rsid w:val="00A712A9"/>
    <w:rsid w:val="00CA6E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7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53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53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53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53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8056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8DD3B-C468-43E8-9851-37160AFB0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1559</Words>
  <Characters>8890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Привет</dc:creator>
  <cp:lastModifiedBy>1</cp:lastModifiedBy>
  <cp:revision>9</cp:revision>
  <dcterms:created xsi:type="dcterms:W3CDTF">2017-10-09T17:20:00Z</dcterms:created>
  <dcterms:modified xsi:type="dcterms:W3CDTF">2018-07-04T16:53:00Z</dcterms:modified>
</cp:coreProperties>
</file>